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1936C"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Calibri" w:eastAsia="仿宋_GB2312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294640</wp:posOffset>
                </wp:positionV>
                <wp:extent cx="1174115" cy="606425"/>
                <wp:effectExtent l="0" t="0" r="6985" b="38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282" cy="606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09DD0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15pt;margin-top:23.2pt;height:47.75pt;width:92.45pt;z-index:251659264;mso-width-relative:page;mso-height-relative:page;" fillcolor="#FFFFFF [3201]" filled="t" stroked="f" coordsize="21600,21600" o:gfxdata="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Wtm5tUAAAAKAQAADwAAAAAA&#10;AAABACAAAAAiAAAAZHJzL2Rvd25yZXYueG1sUEsBAhQAFAAAAAgAh07iQGjpd5RPAgAAjw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409DD08">
                      <w:pPr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 w14:paraId="5F41565F">
      <w:pPr>
        <w:spacing w:line="579" w:lineRule="exact"/>
        <w:jc w:val="center"/>
        <w:rPr>
          <w:rFonts w:ascii="楷体_GB2312" w:hAnsi="Calibri" w:eastAsia="楷体_GB2312" w:cs="Arial"/>
          <w:kern w:val="1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需报送的相关材料清单</w:t>
      </w:r>
      <w:bookmarkEnd w:id="0"/>
    </w:p>
    <w:p w14:paraId="689B66EE">
      <w:pPr>
        <w:spacing w:line="579" w:lineRule="exact"/>
        <w:ind w:firstLine="640" w:firstLineChars="200"/>
        <w:rPr>
          <w:rFonts w:ascii="黑体" w:hAnsi="黑体" w:eastAsia="黑体" w:cs="Arial"/>
          <w:kern w:val="10"/>
          <w:sz w:val="32"/>
          <w:szCs w:val="32"/>
        </w:rPr>
      </w:pPr>
    </w:p>
    <w:p w14:paraId="2CC8B24C">
      <w:pPr>
        <w:spacing w:line="579" w:lineRule="exact"/>
        <w:ind w:firstLine="640" w:firstLineChars="200"/>
        <w:jc w:val="left"/>
        <w:rPr>
          <w:rFonts w:ascii="黑体" w:hAnsi="黑体" w:eastAsia="黑体" w:cs="Arial"/>
          <w:kern w:val="10"/>
          <w:sz w:val="32"/>
          <w:szCs w:val="32"/>
        </w:rPr>
      </w:pPr>
      <w:r>
        <w:rPr>
          <w:rFonts w:hint="eastAsia" w:ascii="黑体" w:hAnsi="黑体" w:eastAsia="黑体" w:cs="Arial"/>
          <w:kern w:val="10"/>
          <w:sz w:val="32"/>
          <w:szCs w:val="32"/>
        </w:rPr>
        <w:t>一、各单位政治工作部门需报送的材料</w:t>
      </w:r>
    </w:p>
    <w:p w14:paraId="2A6CCE6D">
      <w:pPr>
        <w:spacing w:line="580" w:lineRule="exact"/>
        <w:jc w:val="left"/>
        <w:rPr>
          <w:rFonts w:ascii="仿宋_GB2312" w:hAnsi="Calibri" w:eastAsia="仿宋_GB2312" w:cs="Arial"/>
          <w:kern w:val="10"/>
          <w:sz w:val="32"/>
          <w:szCs w:val="32"/>
        </w:rPr>
      </w:pPr>
      <w:r>
        <w:rPr>
          <w:rFonts w:hint="eastAsia" w:ascii="仿宋_GB2312" w:hAnsi="Calibri" w:eastAsia="仿宋_GB2312" w:cs="Arial"/>
          <w:kern w:val="1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Calibri" w:eastAsia="仿宋_GB2312" w:cs="Arial"/>
          <w:kern w:val="10"/>
          <w:sz w:val="32"/>
          <w:szCs w:val="32"/>
        </w:rPr>
        <w:t>202</w:t>
      </w:r>
      <w:r>
        <w:rPr>
          <w:rFonts w:ascii="仿宋_GB2312" w:hAnsi="Calibri" w:eastAsia="仿宋_GB2312" w:cs="Arial"/>
          <w:kern w:val="10"/>
          <w:sz w:val="32"/>
          <w:szCs w:val="32"/>
        </w:rPr>
        <w:t>5</w:t>
      </w:r>
      <w:r>
        <w:rPr>
          <w:rFonts w:hint="eastAsia" w:ascii="仿宋_GB2312" w:hAnsi="Calibri" w:eastAsia="仿宋_GB2312" w:cs="Arial"/>
          <w:kern w:val="10"/>
          <w:sz w:val="32"/>
          <w:szCs w:val="32"/>
        </w:rPr>
        <w:t>年度参加普通高考军人子女信息汇总表（盖章版）；</w:t>
      </w:r>
    </w:p>
    <w:p w14:paraId="2B37E3A5">
      <w:pPr>
        <w:spacing w:line="579" w:lineRule="exact"/>
        <w:ind w:firstLine="640" w:firstLineChars="200"/>
        <w:jc w:val="left"/>
        <w:rPr>
          <w:rFonts w:ascii="黑体" w:hAnsi="黑体" w:eastAsia="黑体" w:cs="Arial"/>
          <w:kern w:val="10"/>
          <w:sz w:val="32"/>
          <w:szCs w:val="32"/>
        </w:rPr>
      </w:pPr>
      <w:r>
        <w:rPr>
          <w:rFonts w:hint="eastAsia" w:ascii="黑体" w:hAnsi="黑体" w:eastAsia="黑体" w:cs="Arial"/>
          <w:kern w:val="10"/>
          <w:sz w:val="32"/>
          <w:szCs w:val="32"/>
        </w:rPr>
        <w:t>二、个人需提供的材料</w:t>
      </w:r>
    </w:p>
    <w:p w14:paraId="1A2505B0">
      <w:pPr>
        <w:spacing w:line="579" w:lineRule="exact"/>
        <w:ind w:firstLine="640" w:firstLineChars="200"/>
        <w:rPr>
          <w:rFonts w:ascii="仿宋_GB2312" w:hAnsi="Calibri" w:eastAsia="仿宋_GB2312" w:cs="Arial"/>
          <w:kern w:val="10"/>
          <w:sz w:val="32"/>
          <w:szCs w:val="32"/>
        </w:rPr>
      </w:pPr>
      <w:r>
        <w:rPr>
          <w:rFonts w:hint="eastAsia" w:ascii="仿宋_GB2312" w:hAnsi="Calibri" w:eastAsia="仿宋_GB2312" w:cs="Arial"/>
          <w:kern w:val="10"/>
          <w:sz w:val="32"/>
          <w:szCs w:val="32"/>
        </w:rPr>
        <w:t>1.所有参加202</w:t>
      </w:r>
      <w:r>
        <w:rPr>
          <w:rFonts w:ascii="仿宋_GB2312" w:hAnsi="Calibri" w:eastAsia="仿宋_GB2312" w:cs="Arial"/>
          <w:kern w:val="10"/>
          <w:sz w:val="32"/>
          <w:szCs w:val="32"/>
        </w:rPr>
        <w:t>5</w:t>
      </w:r>
      <w:r>
        <w:rPr>
          <w:rFonts w:hint="eastAsia" w:ascii="仿宋_GB2312" w:hAnsi="Calibri" w:eastAsia="仿宋_GB2312" w:cs="Arial"/>
          <w:kern w:val="10"/>
          <w:sz w:val="32"/>
          <w:szCs w:val="32"/>
        </w:rPr>
        <w:t>年度山东省高考的军人子女需提供：军人子女教育优待资格采集表、子女医学出生证明、子女户口本（首页、户主页和子女页）、子女身份证、父母结婚证等。其中，养子女的需提供县级以上人民政府民政部门核发的《收养登记证》，继子女的需提供经法律确认形成抚养关系的证明材料。以上材料均以扫描件形式上传信息系统相应位置。</w:t>
      </w:r>
    </w:p>
    <w:p w14:paraId="1957F520">
      <w:pPr>
        <w:spacing w:line="579" w:lineRule="exact"/>
        <w:ind w:firstLine="640" w:firstLineChars="200"/>
        <w:rPr>
          <w:rFonts w:ascii="仿宋_GB2312" w:hAnsi="Calibri" w:eastAsia="仿宋_GB2312" w:cs="Arial"/>
          <w:kern w:val="10"/>
          <w:sz w:val="32"/>
          <w:szCs w:val="32"/>
        </w:rPr>
      </w:pPr>
      <w:r>
        <w:rPr>
          <w:rFonts w:hint="eastAsia" w:ascii="仿宋_GB2312" w:hAnsi="Calibri" w:eastAsia="仿宋_GB2312" w:cs="Arial"/>
          <w:kern w:val="10"/>
          <w:sz w:val="32"/>
          <w:szCs w:val="32"/>
        </w:rPr>
        <w:t>2.申请“参加全国统考录取并达到有关高校投档要求，予以优先录取”和“加20分投档”的军人子女，除以上材料外，还需补充提供上传：①</w:t>
      </w:r>
      <w:r>
        <w:rPr>
          <w:rFonts w:hint="eastAsia" w:ascii="仿宋_GB2312" w:hAnsi="Calibri" w:eastAsia="仿宋_GB2312" w:cs="Arial"/>
          <w:kern w:val="10"/>
          <w:sz w:val="32"/>
          <w:szCs w:val="32"/>
          <w:lang w:val="en-US" w:eastAsia="zh-CN"/>
        </w:rPr>
        <w:t>平时荣获</w:t>
      </w:r>
      <w:r>
        <w:rPr>
          <w:rFonts w:hint="eastAsia" w:ascii="仿宋_GB2312" w:hAnsi="Calibri" w:eastAsia="仿宋_GB2312" w:cs="Arial"/>
          <w:kern w:val="10"/>
          <w:sz w:val="32"/>
          <w:szCs w:val="32"/>
        </w:rPr>
        <w:t>二等功或者</w:t>
      </w:r>
      <w:r>
        <w:rPr>
          <w:rFonts w:hint="eastAsia" w:ascii="仿宋_GB2312" w:hAnsi="Calibri" w:eastAsia="仿宋_GB2312" w:cs="Arial"/>
          <w:kern w:val="10"/>
          <w:sz w:val="32"/>
          <w:szCs w:val="32"/>
          <w:lang w:val="en-US" w:eastAsia="zh-CN"/>
        </w:rPr>
        <w:t>战时荣获</w:t>
      </w:r>
      <w:r>
        <w:rPr>
          <w:rFonts w:hint="eastAsia" w:ascii="仿宋_GB2312" w:hAnsi="Calibri" w:eastAsia="仿宋_GB2312" w:cs="Arial"/>
          <w:kern w:val="10"/>
          <w:sz w:val="32"/>
          <w:szCs w:val="32"/>
        </w:rPr>
        <w:t>三等功以上奖励的，提供立功受奖证书、立功受奖通令扫描件；②烈士、因公牺牲、一至四级残疾军人，分别提供《中华人民共和国烈士证明书》、《中华人民共和国军人因公牺牲证明书》、《中华人民共和国残疾军人证》扫描件；③涉核、飞行、舰（潜）艇岗位，分别提供《涉核岗位工作时间认定表》、《飞行岗位工作时间认定表》、《舰（潜）艇岗位工作时间认定表》扫描件及相关津贴补助发放证明材料。以上凡涉及计算军人任职时间的，均从信息系统中选择相应任职经历（不含全日制研究生在校就读时间），以信息系统计算的任职命令时间为准（截止202</w:t>
      </w:r>
      <w:r>
        <w:rPr>
          <w:rFonts w:ascii="仿宋_GB2312" w:hAnsi="Calibri" w:eastAsia="仿宋_GB2312" w:cs="Arial"/>
          <w:kern w:val="10"/>
          <w:sz w:val="32"/>
          <w:szCs w:val="32"/>
        </w:rPr>
        <w:t>5</w:t>
      </w:r>
      <w:r>
        <w:rPr>
          <w:rFonts w:hint="eastAsia" w:ascii="仿宋_GB2312" w:hAnsi="Calibri" w:eastAsia="仿宋_GB2312" w:cs="Arial"/>
          <w:kern w:val="10"/>
          <w:sz w:val="32"/>
          <w:szCs w:val="32"/>
        </w:rPr>
        <w:t>年3月31日）。</w:t>
      </w:r>
    </w:p>
    <w:p w14:paraId="1A2F5EE4">
      <w:pPr>
        <w:spacing w:line="579" w:lineRule="exact"/>
        <w:ind w:firstLine="640" w:firstLineChars="200"/>
        <w:rPr>
          <w:rFonts w:ascii="黑体" w:hAnsi="黑体" w:eastAsia="黑体" w:cs="Arial"/>
          <w:kern w:val="10"/>
          <w:sz w:val="32"/>
          <w:szCs w:val="32"/>
        </w:rPr>
      </w:pPr>
      <w:r>
        <w:rPr>
          <w:rFonts w:hint="eastAsia" w:ascii="黑体" w:hAnsi="黑体" w:eastAsia="黑体" w:cs="Arial"/>
          <w:kern w:val="10"/>
          <w:sz w:val="32"/>
          <w:szCs w:val="32"/>
        </w:rPr>
        <w:t>三、相关要求</w:t>
      </w:r>
    </w:p>
    <w:p w14:paraId="26580A86">
      <w:pPr>
        <w:spacing w:line="579" w:lineRule="exact"/>
        <w:ind w:firstLine="640" w:firstLineChars="200"/>
        <w:rPr>
          <w:rFonts w:ascii="仿宋_GB2312" w:hAnsi="Calibri" w:eastAsia="仿宋_GB2312" w:cs="Arial"/>
          <w:kern w:val="10"/>
          <w:sz w:val="32"/>
          <w:szCs w:val="32"/>
        </w:rPr>
      </w:pPr>
      <w:r>
        <w:rPr>
          <w:rFonts w:hint="eastAsia" w:ascii="仿宋_GB2312" w:hAnsi="Calibri" w:eastAsia="仿宋_GB2312" w:cs="Arial"/>
          <w:kern w:val="10"/>
          <w:sz w:val="32"/>
          <w:szCs w:val="32"/>
        </w:rPr>
        <w:t>1.上传的证件和证明材料扫描件，需注明“与原件一致”，并署具体承办人姓名、联系电话和复印时间。单页文件大小一般不超过3M。</w:t>
      </w:r>
    </w:p>
    <w:p w14:paraId="1A988B47">
      <w:pPr>
        <w:spacing w:line="579" w:lineRule="exact"/>
        <w:ind w:firstLine="640" w:firstLineChars="200"/>
        <w:rPr>
          <w:rFonts w:ascii="仿宋_GB2312" w:hAnsi="Calibri" w:eastAsia="仿宋_GB2312" w:cs="Arial"/>
          <w:kern w:val="10"/>
          <w:sz w:val="32"/>
          <w:szCs w:val="32"/>
        </w:rPr>
      </w:pPr>
      <w:r>
        <w:rPr>
          <w:rFonts w:hint="eastAsia" w:ascii="仿宋_GB2312" w:hAnsi="Calibri" w:eastAsia="仿宋_GB2312" w:cs="Arial"/>
          <w:kern w:val="10"/>
          <w:sz w:val="32"/>
          <w:szCs w:val="32"/>
        </w:rPr>
        <w:t>2.采集表由家长亲自填写，所有项目必须完整准确。</w:t>
      </w:r>
    </w:p>
    <w:p w14:paraId="6923D90A">
      <w:pPr>
        <w:spacing w:line="579" w:lineRule="exact"/>
        <w:ind w:firstLine="640" w:firstLineChars="200"/>
        <w:rPr>
          <w:rFonts w:ascii="仿宋_GB2312" w:hAnsi="Calibri" w:eastAsia="仿宋_GB2312" w:cs="Arial"/>
          <w:kern w:val="10"/>
          <w:sz w:val="32"/>
          <w:szCs w:val="32"/>
        </w:rPr>
      </w:pPr>
      <w:r>
        <w:rPr>
          <w:rFonts w:ascii="仿宋_GB2312" w:hAnsi="Calibri" w:eastAsia="仿宋_GB2312" w:cs="Arial"/>
          <w:kern w:val="10"/>
          <w:sz w:val="32"/>
          <w:szCs w:val="32"/>
        </w:rPr>
        <w:t>3</w:t>
      </w:r>
      <w:r>
        <w:rPr>
          <w:rFonts w:hint="eastAsia" w:ascii="仿宋_GB2312" w:hAnsi="Calibri" w:eastAsia="仿宋_GB2312" w:cs="Arial"/>
          <w:kern w:val="10"/>
          <w:sz w:val="32"/>
          <w:szCs w:val="32"/>
        </w:rPr>
        <w:t>.改革期间现役干部转改文职人员、退役1年内军人，需提供转改通知、退役命令等相关证明材料，按照服现役期间工作经历予以相应优待；烈士、因公牺牲人员信息若在信息系统中未查询到，可在“未入库人员信息”模块中添加后填报。</w:t>
      </w:r>
    </w:p>
    <w:p w14:paraId="1F4A41F5">
      <w:pPr>
        <w:spacing w:line="579" w:lineRule="exact"/>
        <w:ind w:firstLine="640" w:firstLineChars="200"/>
        <w:rPr>
          <w:rFonts w:ascii="仿宋_GB2312" w:hAnsi="Calibri" w:eastAsia="仿宋_GB2312" w:cs="Arial"/>
          <w:kern w:val="10"/>
          <w:sz w:val="32"/>
          <w:szCs w:val="32"/>
        </w:rPr>
      </w:pPr>
      <w:r>
        <w:rPr>
          <w:rFonts w:ascii="仿宋_GB2312" w:hAnsi="Calibri" w:eastAsia="仿宋_GB2312" w:cs="Arial"/>
          <w:kern w:val="10"/>
          <w:sz w:val="32"/>
          <w:szCs w:val="32"/>
        </w:rPr>
        <w:t>4.</w:t>
      </w:r>
      <w:r>
        <w:rPr>
          <w:rFonts w:hint="eastAsia" w:ascii="仿宋_GB2312" w:hAnsi="Calibri" w:eastAsia="仿宋_GB2312" w:cs="Arial"/>
          <w:kern w:val="10"/>
          <w:sz w:val="32"/>
          <w:szCs w:val="32"/>
        </w:rPr>
        <w:t>信息系统中“全国学籍号”栏目分别对应录入高考“考生号”。</w:t>
      </w:r>
    </w:p>
    <w:p w14:paraId="2A381ED3">
      <w:pPr>
        <w:ind w:firstLine="640" w:firstLineChars="200"/>
      </w:pPr>
      <w:r>
        <w:rPr>
          <w:rFonts w:ascii="仿宋_GB2312" w:hAnsi="Calibri" w:eastAsia="仿宋_GB2312" w:cs="Arial"/>
          <w:kern w:val="10"/>
          <w:sz w:val="32"/>
          <w:szCs w:val="32"/>
        </w:rPr>
        <w:t>5</w:t>
      </w:r>
      <w:r>
        <w:rPr>
          <w:rFonts w:hint="eastAsia" w:ascii="仿宋_GB2312" w:hAnsi="Calibri" w:eastAsia="仿宋_GB2312" w:cs="Arial"/>
          <w:kern w:val="10"/>
          <w:sz w:val="32"/>
          <w:szCs w:val="32"/>
        </w:rPr>
        <w:t>.上传材料系统未提示上传位置的，均上传至“其他材料”附件库中。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F98AD">
    <w:pPr>
      <w:pStyle w:val="4"/>
      <w:jc w:val="right"/>
      <w:rPr>
        <w:rFonts w:ascii="宋体" w:hAnsi="宋体" w:eastAsia="宋体"/>
        <w:sz w:val="28"/>
        <w:szCs w:val="28"/>
      </w:rPr>
    </w:pPr>
    <w:sdt>
      <w:sdtPr>
        <w:id w:val="-146126295"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7 -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sdtContent>
    </w:sdt>
  </w:p>
  <w:p w14:paraId="7340F505">
    <w:pPr>
      <w:pStyle w:val="4"/>
      <w:tabs>
        <w:tab w:val="left" w:pos="8163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9465251"/>
      <w:docPartObj>
        <w:docPartGallery w:val="autotext"/>
      </w:docPartObj>
    </w:sdtPr>
    <w:sdtEndPr>
      <w:rPr>
        <w:rFonts w:ascii="Batang" w:hAnsi="Batang" w:eastAsia="Batang"/>
        <w:sz w:val="28"/>
        <w:szCs w:val="28"/>
      </w:rPr>
    </w:sdtEndPr>
    <w:sdtContent>
      <w:p w14:paraId="33B9193E">
        <w:pPr>
          <w:pStyle w:val="4"/>
          <w:rPr>
            <w:rFonts w:ascii="Batang" w:hAnsi="Batang" w:eastAsia="Batang"/>
            <w:sz w:val="28"/>
            <w:szCs w:val="28"/>
          </w:rPr>
        </w:pPr>
        <w:r>
          <w:rPr>
            <w:rFonts w:ascii="Batang" w:hAnsi="Batang" w:eastAsia="Batang"/>
            <w:sz w:val="28"/>
            <w:szCs w:val="28"/>
          </w:rPr>
          <w:fldChar w:fldCharType="begin"/>
        </w:r>
        <w:r>
          <w:rPr>
            <w:rFonts w:ascii="Batang" w:hAnsi="Batang" w:eastAsia="Batang"/>
            <w:sz w:val="28"/>
            <w:szCs w:val="28"/>
          </w:rPr>
          <w:instrText xml:space="preserve">PAGE   \* MERGEFORMAT</w:instrText>
        </w:r>
        <w:r>
          <w:rPr>
            <w:rFonts w:ascii="Batang" w:hAnsi="Batang" w:eastAsia="Batang"/>
            <w:sz w:val="28"/>
            <w:szCs w:val="28"/>
          </w:rPr>
          <w:fldChar w:fldCharType="separate"/>
        </w:r>
        <w:r>
          <w:rPr>
            <w:rFonts w:ascii="Batang" w:hAnsi="Batang" w:eastAsia="Batang"/>
            <w:sz w:val="28"/>
            <w:szCs w:val="28"/>
            <w:lang w:val="zh-CN"/>
          </w:rPr>
          <w:t>-</w:t>
        </w:r>
        <w:r>
          <w:rPr>
            <w:rFonts w:ascii="Batang" w:hAnsi="Batang" w:eastAsia="Batang"/>
            <w:sz w:val="28"/>
            <w:szCs w:val="28"/>
          </w:rPr>
          <w:t xml:space="preserve"> 8 -</w:t>
        </w:r>
        <w:r>
          <w:rPr>
            <w:rFonts w:ascii="Batang" w:hAnsi="Batang" w:eastAsia="Batang"/>
            <w:sz w:val="28"/>
            <w:szCs w:val="28"/>
          </w:rPr>
          <w:fldChar w:fldCharType="end"/>
        </w:r>
      </w:p>
    </w:sdtContent>
  </w:sdt>
  <w:p w14:paraId="5F0A2AC0">
    <w:pPr>
      <w:pStyle w:val="4"/>
      <w:ind w:firstLine="180" w:firstLineChars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5B9C3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7DCF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49"/>
    <w:rsid w:val="00002235"/>
    <w:rsid w:val="000D29C6"/>
    <w:rsid w:val="000E44CA"/>
    <w:rsid w:val="001539EE"/>
    <w:rsid w:val="00174235"/>
    <w:rsid w:val="00182C73"/>
    <w:rsid w:val="001A41EE"/>
    <w:rsid w:val="001E2330"/>
    <w:rsid w:val="0024131F"/>
    <w:rsid w:val="00252F1C"/>
    <w:rsid w:val="002C4E6C"/>
    <w:rsid w:val="003347AC"/>
    <w:rsid w:val="00376F23"/>
    <w:rsid w:val="003D7A06"/>
    <w:rsid w:val="003E6FB2"/>
    <w:rsid w:val="003F2500"/>
    <w:rsid w:val="00425079"/>
    <w:rsid w:val="004D0D44"/>
    <w:rsid w:val="00584186"/>
    <w:rsid w:val="00615316"/>
    <w:rsid w:val="006251CE"/>
    <w:rsid w:val="00647884"/>
    <w:rsid w:val="00657FC2"/>
    <w:rsid w:val="0069682B"/>
    <w:rsid w:val="006D637F"/>
    <w:rsid w:val="00816149"/>
    <w:rsid w:val="00850F29"/>
    <w:rsid w:val="00874E01"/>
    <w:rsid w:val="008C56EB"/>
    <w:rsid w:val="009459E6"/>
    <w:rsid w:val="00946E97"/>
    <w:rsid w:val="009A2845"/>
    <w:rsid w:val="009C18B0"/>
    <w:rsid w:val="00A10AA9"/>
    <w:rsid w:val="00AF501F"/>
    <w:rsid w:val="00B149DA"/>
    <w:rsid w:val="00B468E7"/>
    <w:rsid w:val="00C06235"/>
    <w:rsid w:val="00CA2D82"/>
    <w:rsid w:val="00DD73C2"/>
    <w:rsid w:val="00DF03C2"/>
    <w:rsid w:val="00E107F7"/>
    <w:rsid w:val="00E53C9E"/>
    <w:rsid w:val="00EA2649"/>
    <w:rsid w:val="00ED552E"/>
    <w:rsid w:val="00F17110"/>
    <w:rsid w:val="00F3484C"/>
    <w:rsid w:val="00F7087C"/>
    <w:rsid w:val="02A85770"/>
    <w:rsid w:val="2BDF7546"/>
    <w:rsid w:val="33056778"/>
    <w:rsid w:val="466722E7"/>
    <w:rsid w:val="616213BD"/>
    <w:rsid w:val="65AA4DDA"/>
    <w:rsid w:val="6BD20EB5"/>
    <w:rsid w:val="6DFD74C4"/>
    <w:rsid w:val="6FE05419"/>
    <w:rsid w:val="72933329"/>
    <w:rsid w:val="7767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  <w:rPr>
      <w:kern w:val="0"/>
      <w:sz w:val="20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7"/>
    <w:link w:val="2"/>
    <w:semiHidden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803</Words>
  <Characters>822</Characters>
  <Lines>27</Lines>
  <Paragraphs>7</Paragraphs>
  <TotalTime>134</TotalTime>
  <ScaleCrop>false</ScaleCrop>
  <LinksUpToDate>false</LinksUpToDate>
  <CharactersWithSpaces>826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2024-02-27T03:36:00Z</dcterms:created>
  <dc:creator>Windows 用户</dc:creator>
  <cp:lastModifiedBy>快乐就好</cp:lastModifiedBy>
  <cp:lastPrinted>2025-03-20T03:23:00Z</cp:lastPrinted>
  <dcterms:modified xsi:type="dcterms:W3CDTF">2025-03-28T00:47:40Z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C4C35C325CD94FA08A5E34740E395515_13</vt:lpwstr>
  </property>
  <property fmtid="{D5CDD505-2E9C-101B-9397-08002B2CF9AE}" pid="4" name="KSOTemplateDocerSaveRecord">
    <vt:lpwstr>eyJoZGlkIjoiNWJmN2JlNTYyNmJkODZhNzUzY2FlM2FlYjFmYzEzNDEiLCJ1c2VySWQiOiIxNjU1OTg4MTcwIn0=</vt:lpwstr>
  </property>
</Properties>
</file>